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9923A" w14:textId="77777777" w:rsidR="00492824" w:rsidRPr="00AF12F3" w:rsidRDefault="00492824" w:rsidP="00492824">
      <w:pPr>
        <w:pStyle w:val="NoParagraphStyle"/>
        <w:jc w:val="both"/>
        <w:rPr>
          <w:rFonts w:ascii="Arial" w:hAnsi="Arial" w:cs="HelveticaNeue"/>
          <w:sz w:val="18"/>
          <w:szCs w:val="16"/>
        </w:rPr>
      </w:pPr>
      <w:r w:rsidRPr="00AF12F3">
        <w:rPr>
          <w:rFonts w:ascii="Arial" w:hAnsi="Arial" w:cs="HelveticaNeue"/>
          <w:b/>
          <w:sz w:val="18"/>
          <w:szCs w:val="16"/>
        </w:rPr>
        <w:t>Talk About Literature in Kansas</w:t>
      </w:r>
      <w:r w:rsidRPr="00AF12F3">
        <w:rPr>
          <w:rFonts w:ascii="Arial" w:hAnsi="Arial" w:cs="HelveticaNeue"/>
          <w:sz w:val="18"/>
          <w:szCs w:val="16"/>
        </w:rPr>
        <w:t xml:space="preserve"> is a program for every Kansan who loves to read and discuss good books.  For more information about TALK and other programs for libraries, museums, and non-profit groups, contact </w:t>
      </w:r>
    </w:p>
    <w:p w14:paraId="33BB876C" w14:textId="77777777" w:rsidR="00492824" w:rsidRPr="00AF12F3" w:rsidRDefault="00492824" w:rsidP="00492824">
      <w:pPr>
        <w:pStyle w:val="NoParagraphStyle"/>
        <w:jc w:val="center"/>
        <w:rPr>
          <w:rFonts w:ascii="Arial" w:hAnsi="Arial" w:cs="HelveticaNeue"/>
          <w:sz w:val="18"/>
          <w:szCs w:val="16"/>
        </w:rPr>
      </w:pPr>
      <w:r w:rsidRPr="00AF12F3">
        <w:rPr>
          <w:rFonts w:ascii="Arial" w:hAnsi="Arial" w:cs="HelveticaNeue"/>
          <w:sz w:val="18"/>
          <w:szCs w:val="16"/>
        </w:rPr>
        <w:t>www.humanitieskansas.org</w:t>
      </w:r>
    </w:p>
    <w:p w14:paraId="55EB1B77" w14:textId="77777777" w:rsidR="00492824" w:rsidRDefault="00492824">
      <w:bookmarkStart w:id="0" w:name="_GoBack"/>
      <w:bookmarkEnd w:id="0"/>
    </w:p>
    <w:p w14:paraId="2C4FBBB8" w14:textId="77777777" w:rsidR="00D80F72" w:rsidRPr="00492824" w:rsidRDefault="00D80F72" w:rsidP="00492824">
      <w:pPr>
        <w:pStyle w:val="NoParagraphStyle"/>
        <w:jc w:val="center"/>
        <w:rPr>
          <w:rFonts w:ascii="Arial" w:hAnsi="Arial" w:cs="Times-Bold"/>
          <w:b/>
          <w:bCs/>
          <w:sz w:val="36"/>
          <w:szCs w:val="36"/>
        </w:rPr>
      </w:pPr>
      <w:r w:rsidRPr="00492824">
        <w:rPr>
          <w:rFonts w:ascii="Arial" w:hAnsi="Arial" w:cs="Times-Bold"/>
          <w:b/>
          <w:bCs/>
          <w:sz w:val="36"/>
          <w:szCs w:val="36"/>
        </w:rPr>
        <w:t>Dearly Beloved</w:t>
      </w:r>
    </w:p>
    <w:p w14:paraId="09E14DC0" w14:textId="77777777" w:rsidR="00D80F72" w:rsidRDefault="00D80F72"/>
    <w:p w14:paraId="2370724E" w14:textId="77777777" w:rsidR="00D80F72" w:rsidRPr="00492824" w:rsidRDefault="00D80F72" w:rsidP="00492824">
      <w:pPr>
        <w:pStyle w:val="Headline"/>
        <w:jc w:val="both"/>
        <w:rPr>
          <w:rFonts w:ascii="Arial" w:hAnsi="Arial" w:cs="Times-Roman"/>
          <w:b w:val="0"/>
          <w:sz w:val="20"/>
          <w:szCs w:val="16"/>
        </w:rPr>
      </w:pPr>
      <w:r w:rsidRPr="00492824">
        <w:rPr>
          <w:rFonts w:ascii="Arial" w:hAnsi="Arial" w:cs="Times-Roman"/>
          <w:b w:val="0"/>
          <w:sz w:val="20"/>
          <w:szCs w:val="16"/>
        </w:rPr>
        <w:t>Society admonish</w:t>
      </w:r>
      <w:r w:rsidR="00C3279E" w:rsidRPr="00492824">
        <w:rPr>
          <w:rFonts w:ascii="Arial" w:hAnsi="Arial" w:cs="Times-Roman"/>
          <w:b w:val="0"/>
          <w:sz w:val="20"/>
          <w:szCs w:val="16"/>
        </w:rPr>
        <w:t>es us</w:t>
      </w:r>
      <w:r w:rsidRPr="00492824">
        <w:rPr>
          <w:rFonts w:ascii="Arial" w:hAnsi="Arial" w:cs="Times-Roman"/>
          <w:b w:val="0"/>
          <w:sz w:val="20"/>
          <w:szCs w:val="16"/>
        </w:rPr>
        <w:t xml:space="preserve"> to live now, be in the moment, don’t put off </w:t>
      </w:r>
      <w:r w:rsidR="003678DA" w:rsidRPr="00492824">
        <w:rPr>
          <w:rFonts w:ascii="Arial" w:hAnsi="Arial" w:cs="Times-Roman"/>
          <w:b w:val="0"/>
          <w:sz w:val="20"/>
          <w:szCs w:val="16"/>
        </w:rPr>
        <w:t xml:space="preserve">until </w:t>
      </w:r>
      <w:r w:rsidRPr="00492824">
        <w:rPr>
          <w:rFonts w:ascii="Arial" w:hAnsi="Arial" w:cs="Times-Roman"/>
          <w:b w:val="0"/>
          <w:sz w:val="20"/>
          <w:szCs w:val="16"/>
        </w:rPr>
        <w:t>tomorrow what you can do today. This conveniently allows us not to think about our own end. Death and dying are uncomfortable topics. The three volumes in this se</w:t>
      </w:r>
      <w:r w:rsidR="00C3279E" w:rsidRPr="00492824">
        <w:rPr>
          <w:rFonts w:ascii="Arial" w:hAnsi="Arial" w:cs="Times-Roman"/>
          <w:b w:val="0"/>
          <w:sz w:val="20"/>
          <w:szCs w:val="16"/>
        </w:rPr>
        <w:t xml:space="preserve">ries take </w:t>
      </w:r>
      <w:r w:rsidRPr="00492824">
        <w:rPr>
          <w:rFonts w:ascii="Arial" w:hAnsi="Arial" w:cs="Times-Roman"/>
          <w:b w:val="0"/>
          <w:sz w:val="20"/>
          <w:szCs w:val="16"/>
        </w:rPr>
        <w:t xml:space="preserve">on </w:t>
      </w:r>
      <w:r w:rsidR="00C3279E" w:rsidRPr="00492824">
        <w:rPr>
          <w:rFonts w:ascii="Arial" w:hAnsi="Arial" w:cs="Times-Roman"/>
          <w:b w:val="0"/>
          <w:sz w:val="20"/>
          <w:szCs w:val="16"/>
        </w:rPr>
        <w:t xml:space="preserve">this taboo subject </w:t>
      </w:r>
      <w:r w:rsidRPr="00492824">
        <w:rPr>
          <w:rFonts w:ascii="Arial" w:hAnsi="Arial" w:cs="Times-Roman"/>
          <w:b w:val="0"/>
          <w:sz w:val="20"/>
          <w:szCs w:val="16"/>
        </w:rPr>
        <w:t>from</w:t>
      </w:r>
      <w:r w:rsidR="005A04BD" w:rsidRPr="00492824">
        <w:rPr>
          <w:rFonts w:ascii="Arial" w:hAnsi="Arial" w:cs="Times-Roman"/>
          <w:b w:val="0"/>
          <w:sz w:val="20"/>
          <w:szCs w:val="16"/>
        </w:rPr>
        <w:t xml:space="preserve"> a variety of perspectives. In B</w:t>
      </w:r>
      <w:r w:rsidRPr="00492824">
        <w:rPr>
          <w:rFonts w:ascii="Arial" w:hAnsi="Arial" w:cs="Times-Roman"/>
          <w:b w:val="0"/>
          <w:sz w:val="20"/>
          <w:szCs w:val="16"/>
        </w:rPr>
        <w:t>eing Mor</w:t>
      </w:r>
      <w:r w:rsidR="00C3279E" w:rsidRPr="00492824">
        <w:rPr>
          <w:rFonts w:ascii="Arial" w:hAnsi="Arial" w:cs="Times-Roman"/>
          <w:b w:val="0"/>
          <w:sz w:val="20"/>
          <w:szCs w:val="16"/>
        </w:rPr>
        <w:t>tal Dr. Atul Gawande looks at aging</w:t>
      </w:r>
      <w:r w:rsidRPr="00492824">
        <w:rPr>
          <w:rFonts w:ascii="Arial" w:hAnsi="Arial" w:cs="Times-Roman"/>
          <w:b w:val="0"/>
          <w:sz w:val="20"/>
          <w:szCs w:val="16"/>
        </w:rPr>
        <w:t xml:space="preserve"> from a medical point of view and where the profession has gone wrong. Roz </w:t>
      </w:r>
      <w:proofErr w:type="spellStart"/>
      <w:r w:rsidRPr="00492824">
        <w:rPr>
          <w:rFonts w:ascii="Arial" w:hAnsi="Arial" w:cs="Times-Roman"/>
          <w:b w:val="0"/>
          <w:sz w:val="20"/>
          <w:szCs w:val="16"/>
        </w:rPr>
        <w:t>Chast</w:t>
      </w:r>
      <w:proofErr w:type="spellEnd"/>
      <w:r w:rsidRPr="00492824">
        <w:rPr>
          <w:rFonts w:ascii="Arial" w:hAnsi="Arial" w:cs="Times-Roman"/>
          <w:b w:val="0"/>
          <w:sz w:val="20"/>
          <w:szCs w:val="16"/>
        </w:rPr>
        <w:t xml:space="preserve"> add</w:t>
      </w:r>
      <w:r w:rsidR="00CC4ED1" w:rsidRPr="00492824">
        <w:rPr>
          <w:rFonts w:ascii="Arial" w:hAnsi="Arial" w:cs="Times-Roman"/>
          <w:b w:val="0"/>
          <w:sz w:val="20"/>
          <w:szCs w:val="16"/>
        </w:rPr>
        <w:t>s</w:t>
      </w:r>
      <w:r w:rsidRPr="00492824">
        <w:rPr>
          <w:rFonts w:ascii="Arial" w:hAnsi="Arial" w:cs="Times-Roman"/>
          <w:b w:val="0"/>
          <w:sz w:val="20"/>
          <w:szCs w:val="16"/>
        </w:rPr>
        <w:t xml:space="preserve"> whimsy and humor in her illustrated memoir based on her experi</w:t>
      </w:r>
      <w:r w:rsidR="00CC4ED1" w:rsidRPr="00492824">
        <w:rPr>
          <w:rFonts w:ascii="Arial" w:hAnsi="Arial" w:cs="Times-Roman"/>
          <w:b w:val="0"/>
          <w:sz w:val="20"/>
          <w:szCs w:val="16"/>
        </w:rPr>
        <w:t>ences dealing with the decline of her</w:t>
      </w:r>
      <w:r w:rsidRPr="00492824">
        <w:rPr>
          <w:rFonts w:ascii="Arial" w:hAnsi="Arial" w:cs="Times-Roman"/>
          <w:b w:val="0"/>
          <w:sz w:val="20"/>
          <w:szCs w:val="16"/>
        </w:rPr>
        <w:t xml:space="preserve"> parents. Finally, author Richard </w:t>
      </w:r>
      <w:proofErr w:type="spellStart"/>
      <w:r w:rsidRPr="00492824">
        <w:rPr>
          <w:rFonts w:ascii="Arial" w:hAnsi="Arial" w:cs="Times-Roman"/>
          <w:b w:val="0"/>
          <w:sz w:val="20"/>
          <w:szCs w:val="16"/>
        </w:rPr>
        <w:t>Wagamese</w:t>
      </w:r>
      <w:proofErr w:type="spellEnd"/>
      <w:r w:rsidRPr="00492824">
        <w:rPr>
          <w:rFonts w:ascii="Arial" w:hAnsi="Arial" w:cs="Times-Roman"/>
          <w:b w:val="0"/>
          <w:sz w:val="20"/>
          <w:szCs w:val="16"/>
        </w:rPr>
        <w:t xml:space="preserve"> offers a fictional story of a father trying to make amends </w:t>
      </w:r>
      <w:r w:rsidR="00CC4ED1" w:rsidRPr="00492824">
        <w:rPr>
          <w:rFonts w:ascii="Arial" w:hAnsi="Arial" w:cs="Times-Roman"/>
          <w:b w:val="0"/>
          <w:sz w:val="20"/>
          <w:szCs w:val="16"/>
        </w:rPr>
        <w:t xml:space="preserve">before he dies </w:t>
      </w:r>
      <w:r w:rsidRPr="00492824">
        <w:rPr>
          <w:rFonts w:ascii="Arial" w:hAnsi="Arial" w:cs="Times-Roman"/>
          <w:b w:val="0"/>
          <w:sz w:val="20"/>
          <w:szCs w:val="16"/>
        </w:rPr>
        <w:t>with himself and his son.</w:t>
      </w:r>
    </w:p>
    <w:p w14:paraId="2BDDCC9D" w14:textId="77777777" w:rsidR="00D80F72" w:rsidRDefault="00D80F72"/>
    <w:p w14:paraId="76FF784D" w14:textId="77777777" w:rsidR="00D80F72" w:rsidRPr="00492824" w:rsidRDefault="00D80F72">
      <w:pPr>
        <w:rPr>
          <w:b/>
        </w:rPr>
      </w:pPr>
      <w:r w:rsidRPr="00492824">
        <w:rPr>
          <w:b/>
          <w:i/>
        </w:rPr>
        <w:t>Being Mortal: Medicine and what Matters in the End</w:t>
      </w:r>
      <w:r w:rsidR="00FA2D6E" w:rsidRPr="00492824">
        <w:rPr>
          <w:b/>
          <w:i/>
        </w:rPr>
        <w:t xml:space="preserve"> </w:t>
      </w:r>
      <w:r w:rsidR="00FA2D6E" w:rsidRPr="00492824">
        <w:rPr>
          <w:b/>
        </w:rPr>
        <w:t>by Atul Gawande</w:t>
      </w:r>
    </w:p>
    <w:p w14:paraId="41B716F0" w14:textId="77777777" w:rsidR="00D80F72" w:rsidRPr="00492824" w:rsidRDefault="00D80F72">
      <w:pPr>
        <w:rPr>
          <w:rFonts w:eastAsia="Cambria" w:cs="Times-BoldItalic"/>
          <w:bCs/>
          <w:iCs/>
          <w:color w:val="000000"/>
          <w:sz w:val="20"/>
          <w:szCs w:val="20"/>
        </w:rPr>
      </w:pPr>
      <w:r w:rsidRPr="00492824">
        <w:rPr>
          <w:rFonts w:eastAsia="Cambria" w:cs="Times-BoldItalic"/>
          <w:bCs/>
          <w:iCs/>
          <w:color w:val="000000"/>
          <w:sz w:val="20"/>
          <w:szCs w:val="20"/>
        </w:rPr>
        <w:t>Our culture idealizes youth. Nearly all of us are so busy trying to look, act, or feel younger that we i</w:t>
      </w:r>
      <w:r w:rsidR="00CC4ED1" w:rsidRPr="00492824">
        <w:rPr>
          <w:rFonts w:eastAsia="Cambria" w:cs="Times-BoldItalic"/>
          <w:bCs/>
          <w:iCs/>
          <w:color w:val="000000"/>
          <w:sz w:val="20"/>
          <w:szCs w:val="20"/>
        </w:rPr>
        <w:t>g</w:t>
      </w:r>
      <w:r w:rsidRPr="00492824">
        <w:rPr>
          <w:rFonts w:eastAsia="Cambria" w:cs="Times-BoldItalic"/>
          <w:bCs/>
          <w:iCs/>
          <w:color w:val="000000"/>
          <w:sz w:val="20"/>
          <w:szCs w:val="20"/>
        </w:rPr>
        <w:t>nore the fact of our aging. Being Mortal offers a brutally honest truth: we will all some day die. How we age and how we die are the subject of the book. Dr. Gawande writes compassionately and engagingly about this sensitive topic. He argues that our medicalization of aging and dying merely prolongs life without regard to whether or not it is enjoyable.</w:t>
      </w:r>
    </w:p>
    <w:p w14:paraId="27F7BD7F" w14:textId="77777777" w:rsidR="00D80F72" w:rsidRDefault="00D80F72"/>
    <w:p w14:paraId="662D6F7A" w14:textId="77777777" w:rsidR="00D80F72" w:rsidRPr="00492824" w:rsidRDefault="00CC4ED1">
      <w:pPr>
        <w:rPr>
          <w:b/>
        </w:rPr>
      </w:pPr>
      <w:r w:rsidRPr="00492824">
        <w:rPr>
          <w:b/>
          <w:i/>
        </w:rPr>
        <w:t>Can’t We Ta</w:t>
      </w:r>
      <w:r w:rsidR="00D80F72" w:rsidRPr="00492824">
        <w:rPr>
          <w:b/>
          <w:i/>
        </w:rPr>
        <w:t>lk About Something More Pleasant?</w:t>
      </w:r>
      <w:r w:rsidR="00FA2D6E" w:rsidRPr="00492824">
        <w:rPr>
          <w:b/>
        </w:rPr>
        <w:t xml:space="preserve"> By Roz </w:t>
      </w:r>
      <w:proofErr w:type="spellStart"/>
      <w:r w:rsidR="00FA2D6E" w:rsidRPr="00492824">
        <w:rPr>
          <w:b/>
        </w:rPr>
        <w:t>Chast</w:t>
      </w:r>
      <w:proofErr w:type="spellEnd"/>
    </w:p>
    <w:p w14:paraId="781A79F4" w14:textId="77777777" w:rsidR="00D80F72" w:rsidRPr="00492824" w:rsidRDefault="00D80F72">
      <w:pPr>
        <w:rPr>
          <w:rFonts w:eastAsia="Cambria" w:cs="Times-BoldItalic"/>
          <w:bCs/>
          <w:iCs/>
          <w:color w:val="000000"/>
          <w:sz w:val="20"/>
          <w:szCs w:val="20"/>
        </w:rPr>
      </w:pPr>
      <w:proofErr w:type="spellStart"/>
      <w:r w:rsidRPr="00492824">
        <w:rPr>
          <w:rFonts w:eastAsia="Cambria" w:cs="Times-BoldItalic"/>
          <w:bCs/>
          <w:iCs/>
          <w:color w:val="000000"/>
          <w:sz w:val="20"/>
          <w:szCs w:val="20"/>
        </w:rPr>
        <w:t>Chast’s</w:t>
      </w:r>
      <w:proofErr w:type="spellEnd"/>
      <w:r w:rsidRPr="00492824">
        <w:rPr>
          <w:rFonts w:eastAsia="Cambria" w:cs="Times-BoldItalic"/>
          <w:bCs/>
          <w:iCs/>
          <w:color w:val="000000"/>
          <w:sz w:val="20"/>
          <w:szCs w:val="20"/>
        </w:rPr>
        <w:t xml:space="preserve"> memoir discusses the emotional rollercoaster of caring for aging pare</w:t>
      </w:r>
      <w:r w:rsidR="00CC4ED1" w:rsidRPr="00492824">
        <w:rPr>
          <w:rFonts w:eastAsia="Cambria" w:cs="Times-BoldItalic"/>
          <w:bCs/>
          <w:iCs/>
          <w:color w:val="000000"/>
          <w:sz w:val="20"/>
          <w:szCs w:val="20"/>
        </w:rPr>
        <w:t>n</w:t>
      </w:r>
      <w:r w:rsidRPr="00492824">
        <w:rPr>
          <w:rFonts w:eastAsia="Cambria" w:cs="Times-BoldItalic"/>
          <w:bCs/>
          <w:iCs/>
          <w:color w:val="000000"/>
          <w:sz w:val="20"/>
          <w:szCs w:val="20"/>
        </w:rPr>
        <w:t>ts without shying away from the gritty reality. How and when to help? How much, how often? When to downsize, what to do with all the stuff? How will the extended care be paid for? She takes on this tough topic in a lighthearted manner and in an unconventional way—through drawing.</w:t>
      </w:r>
    </w:p>
    <w:p w14:paraId="2AC56F4B" w14:textId="77777777" w:rsidR="00FA2D6E" w:rsidRDefault="00FA2D6E"/>
    <w:p w14:paraId="734B4837" w14:textId="77777777" w:rsidR="00D80F72" w:rsidRPr="00492824" w:rsidRDefault="00D80F72">
      <w:pPr>
        <w:rPr>
          <w:b/>
        </w:rPr>
      </w:pPr>
      <w:r w:rsidRPr="00492824">
        <w:rPr>
          <w:b/>
          <w:i/>
        </w:rPr>
        <w:t>Medicin</w:t>
      </w:r>
      <w:r w:rsidR="00CC4ED1" w:rsidRPr="00492824">
        <w:rPr>
          <w:b/>
          <w:i/>
        </w:rPr>
        <w:t>e</w:t>
      </w:r>
      <w:r w:rsidRPr="00492824">
        <w:rPr>
          <w:b/>
          <w:i/>
        </w:rPr>
        <w:t xml:space="preserve"> Walk</w:t>
      </w:r>
      <w:r w:rsidR="00FA2D6E" w:rsidRPr="00492824">
        <w:rPr>
          <w:b/>
        </w:rPr>
        <w:t xml:space="preserve"> by Richard </w:t>
      </w:r>
      <w:proofErr w:type="spellStart"/>
      <w:r w:rsidR="00FA2D6E" w:rsidRPr="00492824">
        <w:rPr>
          <w:b/>
        </w:rPr>
        <w:t>Wagamese</w:t>
      </w:r>
      <w:proofErr w:type="spellEnd"/>
    </w:p>
    <w:p w14:paraId="2A1E5A1F" w14:textId="77777777" w:rsidR="00D80F72" w:rsidRPr="00492824" w:rsidRDefault="00D80F72">
      <w:pPr>
        <w:rPr>
          <w:rFonts w:eastAsia="Cambria" w:cs="Times-BoldItalic"/>
          <w:bCs/>
          <w:iCs/>
          <w:color w:val="000000"/>
          <w:sz w:val="20"/>
          <w:szCs w:val="20"/>
        </w:rPr>
      </w:pPr>
      <w:r w:rsidRPr="00492824">
        <w:rPr>
          <w:rFonts w:eastAsia="Cambria" w:cs="Times-BoldItalic"/>
          <w:bCs/>
          <w:iCs/>
          <w:color w:val="000000"/>
          <w:sz w:val="20"/>
          <w:szCs w:val="20"/>
        </w:rPr>
        <w:t>“So far it’s all been stories,” remarks Franklin Starlight. “It’s all we are in the en</w:t>
      </w:r>
      <w:r w:rsidR="00CC4ED1" w:rsidRPr="00492824">
        <w:rPr>
          <w:rFonts w:eastAsia="Cambria" w:cs="Times-BoldItalic"/>
          <w:bCs/>
          <w:iCs/>
          <w:color w:val="000000"/>
          <w:sz w:val="20"/>
          <w:szCs w:val="20"/>
        </w:rPr>
        <w:t>d</w:t>
      </w:r>
      <w:r w:rsidRPr="00492824">
        <w:rPr>
          <w:rFonts w:eastAsia="Cambria" w:cs="Times-BoldItalic"/>
          <w:bCs/>
          <w:iCs/>
          <w:color w:val="000000"/>
          <w:sz w:val="20"/>
          <w:szCs w:val="20"/>
        </w:rPr>
        <w:t xml:space="preserve">, our stories,” replies his companion. </w:t>
      </w:r>
      <w:proofErr w:type="spellStart"/>
      <w:r w:rsidRPr="00492824">
        <w:rPr>
          <w:rFonts w:eastAsia="Cambria" w:cs="Times-BoldItalic"/>
          <w:bCs/>
          <w:iCs/>
          <w:color w:val="000000"/>
          <w:sz w:val="20"/>
          <w:szCs w:val="20"/>
        </w:rPr>
        <w:t>Wagamese</w:t>
      </w:r>
      <w:proofErr w:type="spellEnd"/>
      <w:r w:rsidRPr="00492824">
        <w:rPr>
          <w:rFonts w:eastAsia="Cambria" w:cs="Times-BoldItalic"/>
          <w:bCs/>
          <w:iCs/>
          <w:color w:val="000000"/>
          <w:sz w:val="20"/>
          <w:szCs w:val="20"/>
        </w:rPr>
        <w:t xml:space="preserve">, widely considered </w:t>
      </w:r>
      <w:proofErr w:type="spellStart"/>
      <w:r w:rsidRPr="00492824">
        <w:rPr>
          <w:rFonts w:eastAsia="Cambria" w:cs="Times-BoldItalic"/>
          <w:bCs/>
          <w:iCs/>
          <w:color w:val="000000"/>
          <w:sz w:val="20"/>
          <w:szCs w:val="20"/>
        </w:rPr>
        <w:t>on</w:t>
      </w:r>
      <w:proofErr w:type="spellEnd"/>
      <w:r w:rsidRPr="00492824">
        <w:rPr>
          <w:rFonts w:eastAsia="Cambria" w:cs="Times-BoldItalic"/>
          <w:bCs/>
          <w:iCs/>
          <w:color w:val="000000"/>
          <w:sz w:val="20"/>
          <w:szCs w:val="20"/>
        </w:rPr>
        <w:t xml:space="preserve"> of Canada’s best novelists, writes about redemption, reconciliation, and the healing process in this rich novel filled with lush landscape. </w:t>
      </w:r>
      <w:proofErr w:type="gramStart"/>
      <w:r w:rsidRPr="00492824">
        <w:rPr>
          <w:rFonts w:eastAsia="Cambria" w:cs="Times-BoldItalic"/>
          <w:bCs/>
          <w:iCs/>
          <w:color w:val="000000"/>
          <w:sz w:val="20"/>
          <w:szCs w:val="20"/>
        </w:rPr>
        <w:t>Sixteen year old</w:t>
      </w:r>
      <w:proofErr w:type="gramEnd"/>
      <w:r w:rsidRPr="00492824">
        <w:rPr>
          <w:rFonts w:eastAsia="Cambria" w:cs="Times-BoldItalic"/>
          <w:bCs/>
          <w:iCs/>
          <w:color w:val="000000"/>
          <w:sz w:val="20"/>
          <w:szCs w:val="20"/>
        </w:rPr>
        <w:t xml:space="preserve"> Franklin agrees to take his estranged father to the back country of British Columbia to die the “warrior way” and along the way receives the stories his father must tell.</w:t>
      </w:r>
    </w:p>
    <w:sectPr w:rsidR="00D80F72" w:rsidRPr="00492824" w:rsidSect="00D80F72">
      <w:pgSz w:w="12240" w:h="15840"/>
      <w:pgMar w:top="1440" w:right="1440" w:bottom="1440" w:left="1440" w:header="864" w:footer="864"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Roman">
    <w:altName w:val="Times"/>
    <w:panose1 w:val="00000500000000020000"/>
    <w:charset w:val="4D"/>
    <w:family w:val="auto"/>
    <w:notTrueType/>
    <w:pitch w:val="default"/>
    <w:sig w:usb0="00000003" w:usb1="00000000" w:usb2="00000000" w:usb3="00000000" w:csb0="00000001" w:csb1="00000000"/>
  </w:font>
  <w:font w:name="Times-Bold">
    <w:altName w:val="Times"/>
    <w:panose1 w:val="00000800000000020000"/>
    <w:charset w:val="4D"/>
    <w:family w:val="auto"/>
    <w:notTrueType/>
    <w:pitch w:val="default"/>
    <w:sig w:usb0="00000003" w:usb1="00000000" w:usb2="00000000" w:usb3="00000000" w:csb0="00000001" w:csb1="00000000"/>
  </w:font>
  <w:font w:name="HelveticaNeue">
    <w:altName w:val="Helvetica Neue"/>
    <w:panose1 w:val="02000503000000020004"/>
    <w:charset w:val="00"/>
    <w:family w:val="swiss"/>
    <w:notTrueType/>
    <w:pitch w:val="default"/>
    <w:sig w:usb0="00000203" w:usb1="00000000" w:usb2="00000000" w:usb3="00000000" w:csb0="00000005" w:csb1="00000000"/>
  </w:font>
  <w:font w:name="Times-BoldItalic">
    <w:altName w:val="Times"/>
    <w:panose1 w:val="0000080000000009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F72"/>
    <w:rsid w:val="003678DA"/>
    <w:rsid w:val="00492824"/>
    <w:rsid w:val="005A04BD"/>
    <w:rsid w:val="008A4392"/>
    <w:rsid w:val="009F2052"/>
    <w:rsid w:val="00A50478"/>
    <w:rsid w:val="00C3279E"/>
    <w:rsid w:val="00CC4ED1"/>
    <w:rsid w:val="00D80F72"/>
    <w:rsid w:val="00FA2D6E"/>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1A21F"/>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509D"/>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492824"/>
    <w:pPr>
      <w:widowControl w:val="0"/>
      <w:autoSpaceDE w:val="0"/>
      <w:autoSpaceDN w:val="0"/>
      <w:adjustRightInd w:val="0"/>
      <w:spacing w:line="288" w:lineRule="auto"/>
      <w:textAlignment w:val="center"/>
    </w:pPr>
    <w:rPr>
      <w:rFonts w:ascii="Times-Roman" w:eastAsia="Cambria" w:hAnsi="Times-Roman" w:cs="Times-Roman"/>
      <w:color w:val="000000"/>
    </w:rPr>
  </w:style>
  <w:style w:type="paragraph" w:customStyle="1" w:styleId="Headline">
    <w:name w:val="Headline"/>
    <w:basedOn w:val="Normal"/>
    <w:uiPriority w:val="99"/>
    <w:rsid w:val="00492824"/>
    <w:pPr>
      <w:widowControl w:val="0"/>
      <w:suppressAutoHyphens/>
      <w:autoSpaceDE w:val="0"/>
      <w:autoSpaceDN w:val="0"/>
      <w:adjustRightInd w:val="0"/>
      <w:spacing w:line="288" w:lineRule="auto"/>
      <w:textAlignment w:val="center"/>
    </w:pPr>
    <w:rPr>
      <w:rFonts w:ascii="Times-Bold" w:eastAsia="Cambria" w:hAnsi="Times-Bold" w:cs="Times-Bold"/>
      <w:b/>
      <w:bCs/>
      <w:color w:val="000000"/>
      <w:sz w:val="60"/>
      <w:szCs w:val="6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357</Words>
  <Characters>2038</Characters>
  <Application>Microsoft Office Word</Application>
  <DocSecurity>0</DocSecurity>
  <Lines>16</Lines>
  <Paragraphs>4</Paragraphs>
  <ScaleCrop>false</ScaleCrop>
  <Company>Kansas Humanities Council</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K Pomeroy</dc:creator>
  <cp:keywords/>
  <cp:lastModifiedBy>Abigail Kaup</cp:lastModifiedBy>
  <cp:revision>2</cp:revision>
  <cp:lastPrinted>2018-07-05T16:15:00Z</cp:lastPrinted>
  <dcterms:created xsi:type="dcterms:W3CDTF">2018-09-24T21:09:00Z</dcterms:created>
  <dcterms:modified xsi:type="dcterms:W3CDTF">2018-09-24T21:09:00Z</dcterms:modified>
</cp:coreProperties>
</file>