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76E17" w:rsidRPr="00676E17" w:rsidRDefault="00676E17" w:rsidP="00676E17">
      <w:pPr>
        <w:rPr>
          <w:rFonts w:ascii="Palatino" w:eastAsia="Times" w:hAnsi="Palatino" w:cs="Times New Roman"/>
        </w:rPr>
      </w:pPr>
      <w:r w:rsidRPr="00676E17">
        <w:rPr>
          <w:rFonts w:ascii="Palatino" w:eastAsia="Times" w:hAnsi="Palatino" w:cs="Times New Roman"/>
          <w:noProof/>
        </w:rPr>
        <w:drawing>
          <wp:inline distT="0" distB="0" distL="0" distR="0" wp14:anchorId="310E2E5C" wp14:editId="08155A9D">
            <wp:extent cx="3224891" cy="1143000"/>
            <wp:effectExtent l="25400" t="0" r="909" b="0"/>
            <wp:docPr id="5" name="Picture 1" descr="hk-logo-full-color-RGB_croppedT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k-logo-full-color-RGB_croppedTQ.jpg"/>
                    <pic:cNvPicPr/>
                  </pic:nvPicPr>
                  <pic:blipFill>
                    <a:blip r:embed="rId4"/>
                    <a:stretch>
                      <a:fillRect/>
                    </a:stretch>
                  </pic:blipFill>
                  <pic:spPr>
                    <a:xfrm>
                      <a:off x="0" y="0"/>
                      <a:ext cx="3219331" cy="1141029"/>
                    </a:xfrm>
                    <a:prstGeom prst="rect">
                      <a:avLst/>
                    </a:prstGeom>
                  </pic:spPr>
                </pic:pic>
              </a:graphicData>
            </a:graphic>
          </wp:inline>
        </w:drawing>
      </w:r>
    </w:p>
    <w:p w:rsidR="00676E17" w:rsidRPr="00676E17" w:rsidRDefault="00676E17" w:rsidP="00676E17">
      <w:pPr>
        <w:keepNext/>
        <w:outlineLvl w:val="0"/>
        <w:rPr>
          <w:rFonts w:ascii="Arial" w:eastAsia="Times" w:hAnsi="Arial" w:cs="Times New Roman"/>
          <w:b/>
          <w:sz w:val="22"/>
        </w:rPr>
      </w:pPr>
      <w:r w:rsidRPr="00676E17">
        <w:rPr>
          <w:rFonts w:ascii="Arial" w:eastAsia="Times" w:hAnsi="Arial" w:cs="Times New Roman"/>
          <w:b/>
          <w:sz w:val="22"/>
        </w:rPr>
        <w:t>NEWS RELEASE</w:t>
      </w:r>
    </w:p>
    <w:p w:rsidR="00676E17" w:rsidRPr="00676E17" w:rsidRDefault="00676E17" w:rsidP="00676E17">
      <w:pPr>
        <w:rPr>
          <w:rFonts w:ascii="Arial" w:eastAsia="Times" w:hAnsi="Arial" w:cs="Times New Roman"/>
          <w:sz w:val="22"/>
        </w:rPr>
      </w:pPr>
    </w:p>
    <w:p w:rsidR="00676E17" w:rsidRPr="00676E17" w:rsidRDefault="00676E17" w:rsidP="00676E17">
      <w:pPr>
        <w:rPr>
          <w:rFonts w:ascii="Arial" w:eastAsia="Times" w:hAnsi="Arial" w:cs="Times New Roman"/>
          <w:sz w:val="22"/>
        </w:rPr>
      </w:pPr>
      <w:r w:rsidRPr="00676E17">
        <w:rPr>
          <w:rFonts w:ascii="Arial" w:eastAsia="Times" w:hAnsi="Arial" w:cs="Times New Roman"/>
          <w:sz w:val="22"/>
        </w:rPr>
        <w:t>FOR IMMEDIATE RELEASE</w:t>
      </w:r>
      <w:r w:rsidRPr="00676E17">
        <w:rPr>
          <w:rFonts w:ascii="Arial" w:eastAsia="Times" w:hAnsi="Arial" w:cs="Times New Roman"/>
          <w:sz w:val="22"/>
        </w:rPr>
        <w:tab/>
      </w:r>
      <w:r w:rsidRPr="00676E17">
        <w:rPr>
          <w:rFonts w:ascii="Arial" w:eastAsia="Times" w:hAnsi="Arial" w:cs="Times New Roman"/>
          <w:sz w:val="22"/>
        </w:rPr>
        <w:tab/>
      </w:r>
      <w:r w:rsidRPr="00676E17">
        <w:rPr>
          <w:rFonts w:ascii="Arial" w:eastAsia="Times" w:hAnsi="Arial" w:cs="Times New Roman"/>
          <w:sz w:val="22"/>
        </w:rPr>
        <w:tab/>
      </w:r>
      <w:r w:rsidRPr="00676E17">
        <w:rPr>
          <w:rFonts w:ascii="Arial" w:eastAsia="Times" w:hAnsi="Arial" w:cs="Times New Roman"/>
          <w:sz w:val="22"/>
        </w:rPr>
        <w:tab/>
        <w:t>FOR MORE INFORMATION:</w:t>
      </w:r>
    </w:p>
    <w:p w:rsidR="00676E17" w:rsidRPr="00676E17" w:rsidRDefault="00676E17" w:rsidP="00676E17">
      <w:pPr>
        <w:ind w:left="4320" w:hanging="4320"/>
        <w:rPr>
          <w:rFonts w:ascii="Arial" w:eastAsia="Times" w:hAnsi="Arial" w:cs="Times New Roman"/>
          <w:sz w:val="20"/>
        </w:rPr>
      </w:pPr>
      <w:r w:rsidRPr="00676E17">
        <w:rPr>
          <w:rFonts w:ascii="Arial" w:eastAsia="Times" w:hAnsi="Arial" w:cs="Times New Roman"/>
          <w:sz w:val="22"/>
        </w:rPr>
        <w:t>[DATE]</w:t>
      </w:r>
      <w:r w:rsidRPr="00676E17">
        <w:rPr>
          <w:rFonts w:ascii="Arial" w:eastAsia="Times" w:hAnsi="Arial" w:cs="Times New Roman"/>
          <w:sz w:val="22"/>
        </w:rPr>
        <w:tab/>
      </w:r>
      <w:r w:rsidRPr="00676E17">
        <w:rPr>
          <w:rFonts w:ascii="Arial" w:eastAsia="Times" w:hAnsi="Arial" w:cs="Times New Roman"/>
          <w:sz w:val="22"/>
        </w:rPr>
        <w:tab/>
      </w:r>
      <w:r w:rsidRPr="00676E17">
        <w:rPr>
          <w:rFonts w:ascii="Arial" w:eastAsia="Times" w:hAnsi="Arial" w:cs="Times New Roman"/>
          <w:sz w:val="20"/>
        </w:rPr>
        <w:t xml:space="preserve">[Insert your information here:  </w:t>
      </w:r>
    </w:p>
    <w:p w:rsidR="00676E17" w:rsidRPr="00676E17" w:rsidRDefault="00676E17" w:rsidP="00676E17">
      <w:pPr>
        <w:ind w:left="5040"/>
        <w:rPr>
          <w:rFonts w:ascii="Arial" w:eastAsia="Times" w:hAnsi="Arial" w:cs="Times New Roman"/>
          <w:sz w:val="20"/>
        </w:rPr>
      </w:pPr>
      <w:r w:rsidRPr="00676E17">
        <w:rPr>
          <w:rFonts w:ascii="Arial" w:eastAsia="Times" w:hAnsi="Arial" w:cs="Times New Roman"/>
          <w:sz w:val="20"/>
        </w:rPr>
        <w:t>Local Project Director, Title and Organization</w:t>
      </w:r>
    </w:p>
    <w:p w:rsidR="00676E17" w:rsidRPr="00676E17" w:rsidRDefault="00676E17" w:rsidP="00676E17">
      <w:pPr>
        <w:ind w:left="4320" w:firstLine="720"/>
        <w:rPr>
          <w:rFonts w:ascii="Arial" w:eastAsia="Times" w:hAnsi="Arial" w:cs="Times New Roman"/>
          <w:sz w:val="20"/>
        </w:rPr>
      </w:pPr>
      <w:r w:rsidRPr="00676E17">
        <w:rPr>
          <w:rFonts w:ascii="Arial" w:eastAsia="Times" w:hAnsi="Arial" w:cs="Times New Roman"/>
          <w:sz w:val="20"/>
        </w:rPr>
        <w:t>Phone Number and Email</w:t>
      </w:r>
    </w:p>
    <w:p w:rsidR="00676E17" w:rsidRPr="00676E17" w:rsidRDefault="00676E17" w:rsidP="00676E17">
      <w:pPr>
        <w:ind w:left="4320" w:firstLine="720"/>
        <w:rPr>
          <w:rFonts w:ascii="Arial" w:eastAsia="Times" w:hAnsi="Arial" w:cs="Times New Roman"/>
          <w:sz w:val="20"/>
        </w:rPr>
      </w:pPr>
      <w:r w:rsidRPr="00676E17">
        <w:rPr>
          <w:rFonts w:ascii="Arial" w:eastAsia="Times" w:hAnsi="Arial" w:cs="Times New Roman"/>
          <w:sz w:val="20"/>
        </w:rPr>
        <w:t>Website]</w:t>
      </w:r>
    </w:p>
    <w:p w:rsidR="00676E17" w:rsidRPr="00676E17" w:rsidRDefault="00676E17" w:rsidP="00676E17">
      <w:pPr>
        <w:rPr>
          <w:rFonts w:ascii="Arial" w:eastAsia="Times" w:hAnsi="Arial" w:cs="Times New Roman"/>
          <w:sz w:val="20"/>
        </w:rPr>
      </w:pPr>
    </w:p>
    <w:p w:rsidR="00676E17" w:rsidRPr="00676E17" w:rsidRDefault="00676E17" w:rsidP="00676E17">
      <w:pPr>
        <w:rPr>
          <w:rFonts w:ascii="Arial" w:eastAsia="Times" w:hAnsi="Arial" w:cs="Times New Roman"/>
          <w:sz w:val="20"/>
        </w:rPr>
      </w:pPr>
    </w:p>
    <w:p w:rsidR="00676E17" w:rsidRPr="00676E17" w:rsidRDefault="00676E17" w:rsidP="00676E17">
      <w:pPr>
        <w:jc w:val="center"/>
        <w:rPr>
          <w:rFonts w:ascii="Arial" w:eastAsia="Times" w:hAnsi="Arial" w:cs="Times New Roman"/>
          <w:b/>
          <w:sz w:val="28"/>
        </w:rPr>
      </w:pPr>
      <w:r w:rsidRPr="00676E17">
        <w:rPr>
          <w:rFonts w:ascii="Arial" w:eastAsia="Times" w:hAnsi="Arial" w:cs="Times New Roman"/>
          <w:b/>
          <w:sz w:val="28"/>
        </w:rPr>
        <w:t xml:space="preserve">Presentation </w:t>
      </w:r>
      <w:r>
        <w:rPr>
          <w:rFonts w:ascii="Arial" w:eastAsia="Times" w:hAnsi="Arial" w:cs="Times New Roman"/>
          <w:b/>
          <w:sz w:val="28"/>
        </w:rPr>
        <w:t xml:space="preserve">Focuses on </w:t>
      </w:r>
      <w:r w:rsidR="00B551D3">
        <w:rPr>
          <w:rFonts w:ascii="Arial" w:eastAsia="Times" w:hAnsi="Arial" w:cs="Times New Roman"/>
          <w:b/>
          <w:sz w:val="28"/>
        </w:rPr>
        <w:t>How Tourism Can Help Rural Communities Thrive</w:t>
      </w:r>
      <w:r w:rsidR="007C69EA">
        <w:rPr>
          <w:rFonts w:ascii="Arial" w:eastAsia="Times" w:hAnsi="Arial" w:cs="Times New Roman"/>
          <w:b/>
          <w:sz w:val="28"/>
        </w:rPr>
        <w:t xml:space="preserve"> </w:t>
      </w:r>
    </w:p>
    <w:p w:rsidR="00676E17" w:rsidRPr="00676E17" w:rsidRDefault="00676E17" w:rsidP="00676E17">
      <w:pPr>
        <w:rPr>
          <w:rFonts w:ascii="Arial" w:eastAsia="Times" w:hAnsi="Arial" w:cs="Times New Roman"/>
          <w:b/>
          <w:sz w:val="22"/>
        </w:rPr>
      </w:pPr>
    </w:p>
    <w:p w:rsidR="00676E17" w:rsidRPr="00676E17" w:rsidRDefault="00676E17" w:rsidP="00676E17">
      <w:pPr>
        <w:rPr>
          <w:rFonts w:ascii="Arial" w:eastAsia="Times" w:hAnsi="Arial" w:cs="Times New Roman"/>
          <w:sz w:val="22"/>
        </w:rPr>
      </w:pPr>
      <w:r w:rsidRPr="00676E17">
        <w:rPr>
          <w:rFonts w:ascii="Arial" w:eastAsia="Times" w:hAnsi="Arial" w:cs="Times New Roman"/>
          <w:sz w:val="22"/>
        </w:rPr>
        <w:t>[Community Name] – [Organization Name] in [Community Name] will host “</w:t>
      </w:r>
      <w:r w:rsidR="00B551D3" w:rsidRPr="00B551D3">
        <w:rPr>
          <w:rFonts w:ascii="Arial" w:eastAsia="Times" w:hAnsi="Arial" w:cs="Times New Roman"/>
          <w:sz w:val="22"/>
        </w:rPr>
        <w:t>A Boomerang’s Approach to Reimagining Rural Tourism</w:t>
      </w:r>
      <w:r w:rsidRPr="00676E17">
        <w:rPr>
          <w:rFonts w:ascii="Arial" w:eastAsia="Times" w:hAnsi="Arial" w:cs="Times New Roman"/>
          <w:sz w:val="22"/>
        </w:rPr>
        <w:t xml:space="preserve">,” a presentation and discussion by </w:t>
      </w:r>
      <w:r w:rsidR="00B551D3">
        <w:rPr>
          <w:rFonts w:ascii="Arial" w:eastAsia="Times" w:hAnsi="Arial" w:cs="Times New Roman"/>
          <w:sz w:val="22"/>
        </w:rPr>
        <w:t>Julie Roller Weeks</w:t>
      </w:r>
      <w:r w:rsidRPr="00676E17">
        <w:rPr>
          <w:rFonts w:ascii="Arial" w:eastAsia="Times" w:hAnsi="Arial" w:cs="Times New Roman"/>
          <w:sz w:val="22"/>
        </w:rPr>
        <w:t xml:space="preserve"> on [Date] at [Time] at [Location and Address of Presentation].  Members of the community are invited to attend the free program. Contact the [Host Organization Name] at [Phone Number] for more information. The program is made possible by Humanities Kansas</w:t>
      </w:r>
    </w:p>
    <w:p w:rsidR="00676E17" w:rsidRPr="00676E17" w:rsidRDefault="00676E17" w:rsidP="00676E17">
      <w:pPr>
        <w:rPr>
          <w:rFonts w:ascii="Arial" w:eastAsia="Times" w:hAnsi="Arial" w:cs="Times New Roman"/>
          <w:sz w:val="22"/>
        </w:rPr>
      </w:pPr>
    </w:p>
    <w:p w:rsidR="00676E17" w:rsidRPr="00676E17" w:rsidRDefault="00676E17" w:rsidP="00676E17">
      <w:pPr>
        <w:rPr>
          <w:rFonts w:ascii="Arial" w:eastAsia="Times" w:hAnsi="Arial" w:cs="Times New Roman"/>
          <w:sz w:val="22"/>
        </w:rPr>
      </w:pPr>
      <w:r w:rsidRPr="00676E17">
        <w:rPr>
          <w:rFonts w:ascii="Arial" w:eastAsia="Times" w:hAnsi="Arial" w:cs="Times New Roman"/>
          <w:sz w:val="22"/>
        </w:rPr>
        <w:t>[List any details about local event here]</w:t>
      </w:r>
    </w:p>
    <w:p w:rsidR="00676E17" w:rsidRPr="00676E17" w:rsidRDefault="00676E17" w:rsidP="00676E17">
      <w:pPr>
        <w:rPr>
          <w:rFonts w:ascii="Arial" w:eastAsia="Times" w:hAnsi="Arial" w:cs="Times New Roman"/>
          <w:sz w:val="22"/>
        </w:rPr>
      </w:pPr>
    </w:p>
    <w:p w:rsidR="00676E17" w:rsidRDefault="00B551D3" w:rsidP="00676E17">
      <w:pPr>
        <w:rPr>
          <w:rFonts w:ascii="Arial" w:eastAsia="Times" w:hAnsi="Arial" w:cs="Times New Roman"/>
          <w:sz w:val="22"/>
        </w:rPr>
      </w:pPr>
      <w:r w:rsidRPr="00B551D3">
        <w:rPr>
          <w:rFonts w:ascii="Arial" w:eastAsia="Times" w:hAnsi="Arial" w:cs="Times New Roman"/>
          <w:sz w:val="22"/>
        </w:rPr>
        <w:t>In this presentation, hear firsthand how rural communities can share their stories</w:t>
      </w:r>
      <w:r>
        <w:rPr>
          <w:rFonts w:ascii="Arial" w:eastAsia="Times" w:hAnsi="Arial" w:cs="Times New Roman"/>
          <w:sz w:val="22"/>
        </w:rPr>
        <w:t xml:space="preserve"> to</w:t>
      </w:r>
      <w:r w:rsidRPr="00B551D3">
        <w:rPr>
          <w:rFonts w:ascii="Arial" w:eastAsia="Times" w:hAnsi="Arial" w:cs="Times New Roman"/>
          <w:sz w:val="22"/>
        </w:rPr>
        <w:t xml:space="preserve"> attract new visitors and help </w:t>
      </w:r>
      <w:r>
        <w:rPr>
          <w:rFonts w:ascii="Arial" w:eastAsia="Times" w:hAnsi="Arial" w:cs="Times New Roman"/>
          <w:sz w:val="22"/>
        </w:rPr>
        <w:t xml:space="preserve">current </w:t>
      </w:r>
      <w:r w:rsidRPr="00B551D3">
        <w:rPr>
          <w:rFonts w:ascii="Arial" w:eastAsia="Times" w:hAnsi="Arial" w:cs="Times New Roman"/>
          <w:sz w:val="22"/>
        </w:rPr>
        <w:t>residents see their hometown with a fresh perspective.</w:t>
      </w:r>
    </w:p>
    <w:p w:rsidR="00B551D3" w:rsidRPr="00676E17" w:rsidRDefault="00B551D3" w:rsidP="00676E17">
      <w:pPr>
        <w:rPr>
          <w:rFonts w:ascii="Arial" w:eastAsia="Times" w:hAnsi="Arial" w:cs="Times New Roman"/>
          <w:sz w:val="22"/>
        </w:rPr>
      </w:pPr>
    </w:p>
    <w:p w:rsidR="00B551D3" w:rsidRDefault="00B551D3" w:rsidP="00676E17">
      <w:pPr>
        <w:rPr>
          <w:rFonts w:ascii="Arial" w:eastAsia="Times" w:hAnsi="Arial" w:cs="Times New Roman"/>
          <w:sz w:val="22"/>
        </w:rPr>
      </w:pPr>
      <w:r>
        <w:rPr>
          <w:rFonts w:ascii="Arial" w:eastAsia="Times" w:hAnsi="Arial" w:cs="Times New Roman"/>
          <w:sz w:val="22"/>
        </w:rPr>
        <w:t>“</w:t>
      </w:r>
      <w:r w:rsidRPr="00B551D3">
        <w:rPr>
          <w:rFonts w:ascii="Arial" w:eastAsia="Times" w:hAnsi="Arial" w:cs="Times New Roman"/>
          <w:sz w:val="22"/>
        </w:rPr>
        <w:t>Every town, regardless of its size and location, has something to offer</w:t>
      </w:r>
      <w:r>
        <w:rPr>
          <w:rFonts w:ascii="Arial" w:eastAsia="Times" w:hAnsi="Arial" w:cs="Times New Roman"/>
          <w:sz w:val="22"/>
        </w:rPr>
        <w:t>,” shares Roller Weeks.” “</w:t>
      </w:r>
      <w:r w:rsidRPr="00B551D3">
        <w:rPr>
          <w:rFonts w:ascii="Arial" w:eastAsia="Times" w:hAnsi="Arial" w:cs="Times New Roman"/>
          <w:sz w:val="22"/>
        </w:rPr>
        <w:t>I’m excited to partner with Humanities Kansas to celebrate rural tourism and share new marketing strategies to strengthen our communities.</w:t>
      </w:r>
      <w:r>
        <w:rPr>
          <w:rFonts w:ascii="Arial" w:eastAsia="Times" w:hAnsi="Arial" w:cs="Times New Roman"/>
          <w:sz w:val="22"/>
        </w:rPr>
        <w:t>”</w:t>
      </w:r>
      <w:r w:rsidRPr="00B551D3">
        <w:rPr>
          <w:rFonts w:ascii="Arial" w:eastAsia="Times" w:hAnsi="Arial" w:cs="Times New Roman"/>
          <w:sz w:val="22"/>
        </w:rPr>
        <w:t xml:space="preserve">   </w:t>
      </w:r>
    </w:p>
    <w:p w:rsidR="00B551D3" w:rsidRDefault="00B551D3" w:rsidP="00676E17">
      <w:pPr>
        <w:rPr>
          <w:rFonts w:ascii="Arial" w:eastAsia="Times" w:hAnsi="Arial" w:cs="Times New Roman"/>
          <w:sz w:val="22"/>
        </w:rPr>
      </w:pPr>
    </w:p>
    <w:p w:rsidR="00676E17" w:rsidRDefault="00B551D3" w:rsidP="00676E17">
      <w:pPr>
        <w:rPr>
          <w:rFonts w:ascii="Arial" w:eastAsia="Times" w:hAnsi="Arial" w:cs="Times New Roman"/>
          <w:sz w:val="22"/>
        </w:rPr>
      </w:pPr>
      <w:r w:rsidRPr="00B551D3">
        <w:rPr>
          <w:rFonts w:ascii="Arial" w:eastAsia="Times" w:hAnsi="Arial" w:cs="Times New Roman"/>
          <w:sz w:val="22"/>
        </w:rPr>
        <w:t>Julie Roller Weeks is the Director of the Abilene Convention and Visitors Bureau.</w:t>
      </w:r>
    </w:p>
    <w:p w:rsidR="00B551D3" w:rsidRPr="00676E17" w:rsidRDefault="00B551D3" w:rsidP="00676E17">
      <w:pPr>
        <w:rPr>
          <w:rFonts w:ascii="Arial" w:eastAsia="Times" w:hAnsi="Arial" w:cs="Times New Roman"/>
          <w:sz w:val="22"/>
        </w:rPr>
      </w:pPr>
    </w:p>
    <w:p w:rsidR="00676E17" w:rsidRDefault="00676E17" w:rsidP="00676E17">
      <w:pPr>
        <w:rPr>
          <w:rFonts w:ascii="Arial" w:eastAsia="Cambria" w:hAnsi="Arial" w:cs="Arial"/>
          <w:sz w:val="22"/>
          <w:szCs w:val="32"/>
        </w:rPr>
      </w:pPr>
      <w:r w:rsidRPr="00676E17">
        <w:rPr>
          <w:rFonts w:ascii="Arial" w:eastAsia="Cambria" w:hAnsi="Arial" w:cs="Arial"/>
          <w:sz w:val="22"/>
          <w:szCs w:val="32"/>
        </w:rPr>
        <w:t>“</w:t>
      </w:r>
      <w:r w:rsidR="00B551D3" w:rsidRPr="00B551D3">
        <w:rPr>
          <w:rFonts w:ascii="Arial" w:eastAsia="Cambria" w:hAnsi="Arial" w:cs="Arial"/>
          <w:sz w:val="22"/>
          <w:szCs w:val="32"/>
        </w:rPr>
        <w:t>A Boomerang’s Approach to Reimagining Rural Tourism</w:t>
      </w:r>
      <w:r w:rsidRPr="00676E17">
        <w:rPr>
          <w:rFonts w:ascii="Arial" w:eastAsia="Cambria" w:hAnsi="Arial" w:cs="Arial"/>
          <w:sz w:val="22"/>
          <w:szCs w:val="32"/>
        </w:rPr>
        <w:t xml:space="preserve">” is part of Humanities Kansas's </w:t>
      </w:r>
      <w:r w:rsidR="007C69EA">
        <w:rPr>
          <w:rFonts w:ascii="Arial" w:eastAsia="Cambria" w:hAnsi="Arial" w:cs="Arial"/>
          <w:i/>
          <w:sz w:val="22"/>
          <w:szCs w:val="32"/>
        </w:rPr>
        <w:t xml:space="preserve">Crossroads </w:t>
      </w:r>
      <w:r w:rsidR="007C69EA">
        <w:rPr>
          <w:rFonts w:ascii="Arial" w:eastAsia="Cambria" w:hAnsi="Arial" w:cs="Arial"/>
          <w:iCs/>
          <w:sz w:val="22"/>
          <w:szCs w:val="32"/>
        </w:rPr>
        <w:t>Conversations Catalog</w:t>
      </w:r>
      <w:r w:rsidRPr="00676E17">
        <w:rPr>
          <w:rFonts w:ascii="Arial" w:eastAsia="Cambria" w:hAnsi="Arial" w:cs="Arial"/>
          <w:sz w:val="22"/>
          <w:szCs w:val="32"/>
        </w:rPr>
        <w:t xml:space="preserve">, featuring </w:t>
      </w:r>
      <w:r w:rsidR="00CD0900" w:rsidRPr="00CD0900">
        <w:rPr>
          <w:rFonts w:ascii="Arial" w:eastAsia="Cambria" w:hAnsi="Arial" w:cs="Arial"/>
          <w:sz w:val="22"/>
          <w:szCs w:val="32"/>
        </w:rPr>
        <w:t>presentations, discussions, and workshops designed to spark conversations in the Sunflower State.</w:t>
      </w:r>
    </w:p>
    <w:p w:rsidR="003E610F" w:rsidRDefault="003E610F" w:rsidP="00676E17">
      <w:pPr>
        <w:rPr>
          <w:rFonts w:ascii="Arial" w:eastAsia="Cambria" w:hAnsi="Arial" w:cs="Arial"/>
          <w:sz w:val="22"/>
          <w:szCs w:val="32"/>
        </w:rPr>
      </w:pPr>
    </w:p>
    <w:p w:rsidR="00CD0900" w:rsidRPr="00CD0900" w:rsidRDefault="003E610F" w:rsidP="00CD0900">
      <w:pPr>
        <w:rPr>
          <w:rFonts w:ascii="Arial" w:eastAsia="Cambria" w:hAnsi="Arial" w:cs="Arial"/>
          <w:sz w:val="22"/>
          <w:szCs w:val="32"/>
        </w:rPr>
      </w:pPr>
      <w:r w:rsidRPr="003E610F">
        <w:rPr>
          <w:rFonts w:ascii="Arial" w:eastAsia="Cambria" w:hAnsi="Arial" w:cs="Arial"/>
          <w:sz w:val="22"/>
          <w:szCs w:val="32"/>
        </w:rPr>
        <w:t xml:space="preserve">This program is part of the </w:t>
      </w:r>
      <w:r w:rsidR="00CD0900" w:rsidRPr="00CD0900">
        <w:rPr>
          <w:rFonts w:ascii="Arial" w:eastAsia="Cambria" w:hAnsi="Arial" w:cs="Arial"/>
          <w:i/>
          <w:iCs/>
          <w:sz w:val="22"/>
          <w:szCs w:val="32"/>
        </w:rPr>
        <w:t>Crossroads: Change in Rural America</w:t>
      </w:r>
      <w:r w:rsidR="00CD0900" w:rsidRPr="00CD0900">
        <w:rPr>
          <w:rFonts w:ascii="Arial" w:eastAsia="Cambria" w:hAnsi="Arial" w:cs="Arial"/>
          <w:sz w:val="22"/>
          <w:szCs w:val="32"/>
        </w:rPr>
        <w:t xml:space="preserve"> initiative anchored by the</w:t>
      </w:r>
    </w:p>
    <w:p w:rsidR="003E610F" w:rsidRPr="003E610F" w:rsidRDefault="00CD0900" w:rsidP="00CD0900">
      <w:pPr>
        <w:rPr>
          <w:rFonts w:ascii="Arial" w:eastAsia="Cambria" w:hAnsi="Arial" w:cs="Arial"/>
          <w:sz w:val="22"/>
          <w:szCs w:val="32"/>
        </w:rPr>
      </w:pPr>
      <w:r w:rsidRPr="00CD0900">
        <w:rPr>
          <w:rFonts w:ascii="Arial" w:eastAsia="Cambria" w:hAnsi="Arial" w:cs="Arial"/>
          <w:sz w:val="22"/>
          <w:szCs w:val="32"/>
        </w:rPr>
        <w:t xml:space="preserve">Smithsonian Institution traveling exhibition of the same name. </w:t>
      </w:r>
      <w:r w:rsidRPr="00CD0900">
        <w:rPr>
          <w:rFonts w:ascii="Arial" w:eastAsia="Cambria" w:hAnsi="Arial" w:cs="Arial"/>
          <w:i/>
          <w:iCs/>
          <w:sz w:val="22"/>
          <w:szCs w:val="32"/>
        </w:rPr>
        <w:t>Crossroads</w:t>
      </w:r>
      <w:r w:rsidRPr="00CD0900">
        <w:rPr>
          <w:rFonts w:ascii="Arial" w:eastAsia="Cambria" w:hAnsi="Arial" w:cs="Arial"/>
          <w:sz w:val="22"/>
          <w:szCs w:val="32"/>
        </w:rPr>
        <w:t xml:space="preserve"> promote</w:t>
      </w:r>
      <w:r>
        <w:rPr>
          <w:rFonts w:ascii="Arial" w:eastAsia="Cambria" w:hAnsi="Arial" w:cs="Arial"/>
          <w:sz w:val="22"/>
          <w:szCs w:val="32"/>
        </w:rPr>
        <w:t>s</w:t>
      </w:r>
      <w:r w:rsidRPr="00CD0900">
        <w:rPr>
          <w:rFonts w:ascii="Arial" w:eastAsia="Cambria" w:hAnsi="Arial" w:cs="Arial"/>
          <w:sz w:val="22"/>
          <w:szCs w:val="32"/>
        </w:rPr>
        <w:t xml:space="preserve"> fresh thinking</w:t>
      </w:r>
      <w:r>
        <w:rPr>
          <w:rFonts w:ascii="Arial" w:eastAsia="Cambria" w:hAnsi="Arial" w:cs="Arial"/>
          <w:sz w:val="22"/>
          <w:szCs w:val="32"/>
        </w:rPr>
        <w:t xml:space="preserve"> </w:t>
      </w:r>
      <w:r w:rsidRPr="00CD0900">
        <w:rPr>
          <w:rFonts w:ascii="Arial" w:eastAsia="Cambria" w:hAnsi="Arial" w:cs="Arial"/>
          <w:sz w:val="22"/>
          <w:szCs w:val="32"/>
        </w:rPr>
        <w:t>about the history</w:t>
      </w:r>
      <w:r>
        <w:rPr>
          <w:rFonts w:ascii="Arial" w:eastAsia="Cambria" w:hAnsi="Arial" w:cs="Arial"/>
          <w:sz w:val="22"/>
          <w:szCs w:val="32"/>
        </w:rPr>
        <w:t xml:space="preserve">, </w:t>
      </w:r>
      <w:r w:rsidRPr="00CD0900">
        <w:rPr>
          <w:rFonts w:ascii="Arial" w:eastAsia="Cambria" w:hAnsi="Arial" w:cs="Arial"/>
          <w:sz w:val="22"/>
          <w:szCs w:val="32"/>
        </w:rPr>
        <w:t>culture</w:t>
      </w:r>
      <w:r>
        <w:rPr>
          <w:rFonts w:ascii="Arial" w:eastAsia="Cambria" w:hAnsi="Arial" w:cs="Arial"/>
          <w:sz w:val="22"/>
          <w:szCs w:val="32"/>
        </w:rPr>
        <w:t>, and future</w:t>
      </w:r>
      <w:r w:rsidRPr="00CD0900">
        <w:rPr>
          <w:rFonts w:ascii="Arial" w:eastAsia="Cambria" w:hAnsi="Arial" w:cs="Arial"/>
          <w:sz w:val="22"/>
          <w:szCs w:val="32"/>
        </w:rPr>
        <w:t xml:space="preserve"> of Kansas</w:t>
      </w:r>
      <w:r>
        <w:rPr>
          <w:rFonts w:ascii="Arial" w:eastAsia="Cambria" w:hAnsi="Arial" w:cs="Arial"/>
          <w:sz w:val="22"/>
          <w:szCs w:val="32"/>
        </w:rPr>
        <w:t>.</w:t>
      </w:r>
    </w:p>
    <w:p w:rsidR="003E610F" w:rsidRPr="00676E17" w:rsidRDefault="003E610F" w:rsidP="00676E17">
      <w:pPr>
        <w:rPr>
          <w:rFonts w:ascii="Arial" w:eastAsia="Cambria" w:hAnsi="Arial" w:cs="Arial"/>
          <w:sz w:val="22"/>
          <w:szCs w:val="32"/>
        </w:rPr>
      </w:pPr>
    </w:p>
    <w:p w:rsidR="00676E17" w:rsidRDefault="00676E17" w:rsidP="00676E17">
      <w:pPr>
        <w:jc w:val="center"/>
        <w:rPr>
          <w:rFonts w:ascii="Arial" w:eastAsia="Times" w:hAnsi="Arial" w:cs="Times New Roman"/>
          <w:b/>
          <w:sz w:val="22"/>
        </w:rPr>
      </w:pPr>
      <w:r w:rsidRPr="00676E17">
        <w:rPr>
          <w:rFonts w:ascii="Arial" w:eastAsia="Times" w:hAnsi="Arial" w:cs="Times New Roman"/>
          <w:b/>
          <w:sz w:val="22"/>
        </w:rPr>
        <w:t>-MORE-</w:t>
      </w:r>
    </w:p>
    <w:p w:rsidR="00B551D3" w:rsidRDefault="00B551D3" w:rsidP="00676E17">
      <w:pPr>
        <w:rPr>
          <w:rFonts w:ascii="Arial" w:eastAsia="Times" w:hAnsi="Arial" w:cs="Times New Roman"/>
          <w:b/>
          <w:sz w:val="22"/>
        </w:rPr>
      </w:pPr>
    </w:p>
    <w:p w:rsidR="00B551D3" w:rsidRDefault="00B551D3" w:rsidP="00676E17">
      <w:pPr>
        <w:rPr>
          <w:rFonts w:ascii="Arial" w:eastAsia="Times" w:hAnsi="Arial" w:cs="Times New Roman"/>
          <w:b/>
          <w:sz w:val="22"/>
        </w:rPr>
      </w:pPr>
    </w:p>
    <w:p w:rsidR="00B551D3" w:rsidRDefault="00B551D3" w:rsidP="00676E17">
      <w:pPr>
        <w:rPr>
          <w:rFonts w:ascii="Arial" w:eastAsia="Times" w:hAnsi="Arial" w:cs="Times New Roman"/>
          <w:b/>
          <w:sz w:val="22"/>
        </w:rPr>
      </w:pPr>
    </w:p>
    <w:p w:rsidR="00B551D3" w:rsidRDefault="00B551D3" w:rsidP="00676E17">
      <w:pPr>
        <w:rPr>
          <w:rFonts w:ascii="Arial" w:eastAsia="Times" w:hAnsi="Arial" w:cs="Times New Roman"/>
          <w:b/>
          <w:sz w:val="22"/>
        </w:rPr>
      </w:pPr>
    </w:p>
    <w:p w:rsidR="00B551D3" w:rsidRDefault="00B551D3" w:rsidP="00676E17">
      <w:pPr>
        <w:rPr>
          <w:rFonts w:ascii="Arial" w:eastAsia="Times" w:hAnsi="Arial" w:cs="Times New Roman"/>
          <w:b/>
          <w:sz w:val="22"/>
        </w:rPr>
      </w:pPr>
    </w:p>
    <w:p w:rsidR="00B551D3" w:rsidRDefault="00B551D3" w:rsidP="00676E17">
      <w:pPr>
        <w:rPr>
          <w:rFonts w:ascii="Arial" w:eastAsia="Times" w:hAnsi="Arial" w:cs="Times New Roman"/>
          <w:b/>
          <w:sz w:val="22"/>
        </w:rPr>
      </w:pPr>
    </w:p>
    <w:p w:rsidR="00676E17" w:rsidRPr="00676E17" w:rsidRDefault="00676E17" w:rsidP="00676E17">
      <w:pPr>
        <w:rPr>
          <w:rFonts w:ascii="Arial" w:eastAsia="Times" w:hAnsi="Arial" w:cs="Times New Roman"/>
          <w:i/>
          <w:sz w:val="18"/>
        </w:rPr>
      </w:pPr>
      <w:r w:rsidRPr="00676E17">
        <w:rPr>
          <w:rFonts w:ascii="Arial" w:eastAsia="Times" w:hAnsi="Arial" w:cs="Times New Roman"/>
          <w:i/>
          <w:sz w:val="18"/>
        </w:rPr>
        <w:lastRenderedPageBreak/>
        <w:t xml:space="preserve">Page 2 – Presentation Focuses on </w:t>
      </w:r>
      <w:r w:rsidR="00B551D3" w:rsidRPr="00B551D3">
        <w:rPr>
          <w:rFonts w:ascii="Arial" w:eastAsia="Times" w:hAnsi="Arial" w:cs="Times New Roman"/>
          <w:i/>
          <w:sz w:val="18"/>
        </w:rPr>
        <w:t>How Tourism Can Help Rural Communities Thrive</w:t>
      </w:r>
    </w:p>
    <w:p w:rsidR="00676E17" w:rsidRPr="00676E17" w:rsidRDefault="00676E17" w:rsidP="00676E17">
      <w:pPr>
        <w:rPr>
          <w:rFonts w:ascii="Arial" w:eastAsia="Times" w:hAnsi="Arial" w:cs="Times New Roman"/>
          <w:sz w:val="22"/>
        </w:rPr>
      </w:pPr>
    </w:p>
    <w:p w:rsidR="00676E17" w:rsidRPr="00676E17" w:rsidRDefault="00676E17" w:rsidP="00676E17">
      <w:pPr>
        <w:rPr>
          <w:rFonts w:ascii="Arial" w:eastAsia="Cambria" w:hAnsi="Arial" w:cs="Arial"/>
          <w:sz w:val="22"/>
          <w:szCs w:val="32"/>
        </w:rPr>
      </w:pPr>
      <w:r w:rsidRPr="00676E17">
        <w:rPr>
          <w:rFonts w:ascii="Arial" w:eastAsia="Times" w:hAnsi="Arial" w:cs="Times New Roman"/>
          <w:sz w:val="22"/>
        </w:rPr>
        <w:t>For more information about “</w:t>
      </w:r>
      <w:r w:rsidR="00B551D3" w:rsidRPr="00B551D3">
        <w:rPr>
          <w:rFonts w:ascii="Arial" w:eastAsia="Cambria" w:hAnsi="Arial" w:cs="Arial"/>
          <w:sz w:val="22"/>
          <w:szCs w:val="32"/>
        </w:rPr>
        <w:t>A Boomerang’s Approach to Reimagining Rural Tourism</w:t>
      </w:r>
      <w:r w:rsidRPr="00676E17">
        <w:rPr>
          <w:rFonts w:ascii="Arial" w:eastAsia="Times" w:hAnsi="Arial" w:cs="Times New Roman"/>
          <w:sz w:val="22"/>
        </w:rPr>
        <w:t>”</w:t>
      </w:r>
      <w:r w:rsidRPr="00676E17">
        <w:rPr>
          <w:rFonts w:ascii="Arial" w:eastAsia="Cambria" w:hAnsi="Arial" w:cs="Arial"/>
          <w:sz w:val="22"/>
          <w:szCs w:val="32"/>
        </w:rPr>
        <w:t xml:space="preserve"> in [Community] contact the [Host Organization] at [Phone Number] or visit [Website].</w:t>
      </w:r>
    </w:p>
    <w:p w:rsidR="00676E17" w:rsidRPr="00676E17" w:rsidRDefault="00676E17" w:rsidP="00676E17">
      <w:pPr>
        <w:spacing w:line="360" w:lineRule="auto"/>
        <w:rPr>
          <w:rFonts w:ascii="Arial" w:eastAsia="Cambria" w:hAnsi="Arial" w:cs="Arial"/>
          <w:sz w:val="22"/>
          <w:szCs w:val="32"/>
        </w:rPr>
      </w:pPr>
    </w:p>
    <w:p w:rsidR="00676E17" w:rsidRPr="00676E17" w:rsidRDefault="00676E17" w:rsidP="00676E17">
      <w:pPr>
        <w:spacing w:line="360" w:lineRule="auto"/>
        <w:rPr>
          <w:rFonts w:ascii="Arial" w:eastAsia="Cambria" w:hAnsi="Arial" w:cs="Arial"/>
          <w:b/>
          <w:sz w:val="22"/>
          <w:szCs w:val="32"/>
        </w:rPr>
      </w:pPr>
      <w:r w:rsidRPr="00676E17">
        <w:rPr>
          <w:rFonts w:ascii="Arial" w:eastAsia="Cambria" w:hAnsi="Arial" w:cs="Arial"/>
          <w:b/>
          <w:sz w:val="22"/>
          <w:szCs w:val="32"/>
        </w:rPr>
        <w:t xml:space="preserve">About Humanities Kansas </w:t>
      </w:r>
    </w:p>
    <w:p w:rsidR="00676E17" w:rsidRPr="00676E17" w:rsidRDefault="00676E17" w:rsidP="00676E17">
      <w:pPr>
        <w:rPr>
          <w:rFonts w:ascii="Arial" w:eastAsia="Times" w:hAnsi="Arial" w:cs="Times New Roman"/>
          <w:sz w:val="22"/>
        </w:rPr>
      </w:pPr>
      <w:r w:rsidRPr="00676E17">
        <w:rPr>
          <w:rFonts w:ascii="Arial" w:eastAsia="Times" w:hAnsi="Arial" w:cs="Times New Roman"/>
          <w:sz w:val="22"/>
        </w:rPr>
        <w:t xml:space="preserve">Humanities Kansas is an independent nonprofit spearheading a movement of ideas to empower the people of Kansas to strengthen their communities and our democracy. Since 1972, our pioneering programming, grants, and partnerships have documented and shared stories to spark conversations and generate insights. Together with our partners and supporters, we inspire all Kansans to draw on history, literature, ethics, and culture to enrich their lives and serve the communities and state we all proudly call home. Visit humanitieskansas.org. </w:t>
      </w:r>
    </w:p>
    <w:p w:rsidR="00676E17" w:rsidRPr="00676E17" w:rsidRDefault="00676E17" w:rsidP="00676E17">
      <w:pPr>
        <w:rPr>
          <w:rFonts w:ascii="Helvetica Neue" w:eastAsia="Times" w:hAnsi="Helvetica Neue" w:cs="Times New Roman"/>
          <w:sz w:val="22"/>
        </w:rPr>
      </w:pPr>
    </w:p>
    <w:p w:rsidR="00676E17" w:rsidRPr="00676E17" w:rsidRDefault="00676E17" w:rsidP="00676E17">
      <w:pPr>
        <w:spacing w:line="360" w:lineRule="auto"/>
        <w:jc w:val="center"/>
        <w:rPr>
          <w:rFonts w:ascii="Helvetica Neue" w:eastAsia="Cambria" w:hAnsi="Helvetica Neue" w:cs="Arial"/>
          <w:sz w:val="22"/>
          <w:szCs w:val="32"/>
        </w:rPr>
      </w:pPr>
      <w:r w:rsidRPr="00676E17">
        <w:rPr>
          <w:rFonts w:ascii="Helvetica Neue" w:eastAsia="Cambria" w:hAnsi="Helvetica Neue" w:cs="Arial"/>
          <w:sz w:val="22"/>
          <w:szCs w:val="32"/>
        </w:rPr>
        <w:t>###</w:t>
      </w:r>
    </w:p>
    <w:p w:rsidR="00781CD0" w:rsidRDefault="00781CD0"/>
    <w:sectPr w:rsidR="00781CD0" w:rsidSect="003213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panose1 w:val="00000000000000000000"/>
    <w:charset w:val="4D"/>
    <w:family w:val="auto"/>
    <w:pitch w:val="variable"/>
    <w:sig w:usb0="A00002FF" w:usb1="7800205A" w:usb2="14600000" w:usb3="00000000" w:csb0="00000193"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1D3"/>
    <w:rsid w:val="00321389"/>
    <w:rsid w:val="003E610F"/>
    <w:rsid w:val="00676E17"/>
    <w:rsid w:val="00781CD0"/>
    <w:rsid w:val="007C69EA"/>
    <w:rsid w:val="009D436B"/>
    <w:rsid w:val="00B551D3"/>
    <w:rsid w:val="00CC1630"/>
    <w:rsid w:val="00CD0900"/>
    <w:rsid w:val="00ED4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F8D2B"/>
  <w14:defaultImageDpi w14:val="32767"/>
  <w15:chartTrackingRefBased/>
  <w15:docId w15:val="{BCB9990B-BEF6-1443-B5A9-88709C1E7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6E1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76E1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rojectofficer/Library/Group%20Containers/UBF8T346G9.Office/User%20Content.localized/Templates.localized/SB_P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SB_PR TEMPLATE.dotx</Template>
  <TotalTime>2</TotalTime>
  <Pages>2</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Kaup</dc:creator>
  <cp:keywords/>
  <dc:description/>
  <cp:lastModifiedBy>Abigail Kaup</cp:lastModifiedBy>
  <cp:revision>1</cp:revision>
  <dcterms:created xsi:type="dcterms:W3CDTF">2020-08-05T20:23:00Z</dcterms:created>
  <dcterms:modified xsi:type="dcterms:W3CDTF">2020-08-05T20:31:00Z</dcterms:modified>
</cp:coreProperties>
</file>